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50028C" w:rsidRPr="00897A89" w:rsidRDefault="00897A89" w:rsidP="00897A89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897A89">
        <w:rPr>
          <w:rFonts w:ascii="Times New Roman" w:hAnsi="Times New Roman" w:cs="Times New Roman"/>
        </w:rPr>
        <w:t>Приложение 5</w:t>
      </w:r>
    </w:p>
    <w:p w:rsidR="00897A89" w:rsidRPr="00897A89" w:rsidRDefault="00897A89" w:rsidP="00897A89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897A89">
        <w:rPr>
          <w:rFonts w:ascii="Times New Roman" w:hAnsi="Times New Roman" w:cs="Times New Roman"/>
        </w:rPr>
        <w:t xml:space="preserve"> к ведомственной целевой программе</w:t>
      </w:r>
    </w:p>
    <w:p w:rsidR="00897A89" w:rsidRPr="00897A89" w:rsidRDefault="00897A89" w:rsidP="00897A89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897A89">
        <w:rPr>
          <w:rFonts w:ascii="Times New Roman" w:hAnsi="Times New Roman" w:cs="Times New Roman"/>
        </w:rPr>
        <w:t xml:space="preserve">«Социальная поддержка отдельных категорий </w:t>
      </w:r>
    </w:p>
    <w:p w:rsidR="00897A89" w:rsidRPr="00D03577" w:rsidRDefault="00897A89" w:rsidP="00897A89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D03577">
        <w:rPr>
          <w:rFonts w:ascii="Times New Roman" w:hAnsi="Times New Roman" w:cs="Times New Roman"/>
        </w:rPr>
        <w:t>граждан, проживающих на территории МО</w:t>
      </w:r>
    </w:p>
    <w:p w:rsidR="00897A89" w:rsidRPr="00D03577" w:rsidRDefault="00897A89" w:rsidP="00897A89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D03577">
        <w:rPr>
          <w:rFonts w:ascii="Times New Roman" w:hAnsi="Times New Roman" w:cs="Times New Roman"/>
        </w:rPr>
        <w:t xml:space="preserve"> «Городской округ Ногликский», на 202</w:t>
      </w:r>
      <w:r w:rsidR="00EE45C5" w:rsidRPr="00D03577">
        <w:rPr>
          <w:rFonts w:ascii="Times New Roman" w:hAnsi="Times New Roman" w:cs="Times New Roman"/>
        </w:rPr>
        <w:t>3</w:t>
      </w:r>
      <w:r w:rsidRPr="00D03577">
        <w:rPr>
          <w:rFonts w:ascii="Times New Roman" w:hAnsi="Times New Roman" w:cs="Times New Roman"/>
        </w:rPr>
        <w:t xml:space="preserve"> – 202</w:t>
      </w:r>
      <w:r w:rsidR="00EE45C5" w:rsidRPr="00D03577">
        <w:rPr>
          <w:rFonts w:ascii="Times New Roman" w:hAnsi="Times New Roman" w:cs="Times New Roman"/>
        </w:rPr>
        <w:t>5</w:t>
      </w:r>
      <w:r w:rsidRPr="00D03577">
        <w:rPr>
          <w:rFonts w:ascii="Times New Roman" w:hAnsi="Times New Roman" w:cs="Times New Roman"/>
        </w:rPr>
        <w:t xml:space="preserve"> гг» </w:t>
      </w:r>
    </w:p>
    <w:p w:rsidR="00897A89" w:rsidRPr="00D03577" w:rsidRDefault="00897A89" w:rsidP="00897A89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D03577">
        <w:rPr>
          <w:rFonts w:ascii="Times New Roman" w:hAnsi="Times New Roman" w:cs="Times New Roman"/>
        </w:rPr>
        <w:t xml:space="preserve">утвержденной приказом </w:t>
      </w:r>
      <w:r w:rsidR="00284B06">
        <w:rPr>
          <w:rFonts w:ascii="Times New Roman" w:hAnsi="Times New Roman" w:cs="Times New Roman"/>
        </w:rPr>
        <w:t>Департамента социальной политики</w:t>
      </w:r>
      <w:r w:rsidRPr="00D03577">
        <w:rPr>
          <w:rFonts w:ascii="Times New Roman" w:hAnsi="Times New Roman" w:cs="Times New Roman"/>
        </w:rPr>
        <w:t xml:space="preserve"> </w:t>
      </w:r>
    </w:p>
    <w:p w:rsidR="00897A89" w:rsidRPr="00D03577" w:rsidRDefault="00284B06" w:rsidP="00897A89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администрации </w:t>
      </w:r>
      <w:r w:rsidR="00897A89" w:rsidRPr="00D03577">
        <w:rPr>
          <w:rFonts w:ascii="Times New Roman" w:hAnsi="Times New Roman" w:cs="Times New Roman"/>
        </w:rPr>
        <w:t>муниципального образования</w:t>
      </w:r>
    </w:p>
    <w:p w:rsidR="00712FD8" w:rsidRPr="00D03577" w:rsidRDefault="00897A89" w:rsidP="00897A89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D03577">
        <w:rPr>
          <w:rFonts w:ascii="Times New Roman" w:hAnsi="Times New Roman" w:cs="Times New Roman"/>
        </w:rPr>
        <w:t xml:space="preserve"> «Городской округ Ногликский»   </w:t>
      </w:r>
    </w:p>
    <w:p w:rsidR="00897A89" w:rsidRPr="00D03577" w:rsidRDefault="00712FD8" w:rsidP="00897A89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D03577">
        <w:rPr>
          <w:rFonts w:ascii="Times New Roman" w:hAnsi="Times New Roman" w:cs="Times New Roman"/>
        </w:rPr>
        <w:t xml:space="preserve">от </w:t>
      </w:r>
      <w:r w:rsidR="00EE45C5" w:rsidRPr="00D03577">
        <w:rPr>
          <w:rFonts w:ascii="Times New Roman" w:hAnsi="Times New Roman" w:cs="Times New Roman"/>
        </w:rPr>
        <w:t>09 января 2023</w:t>
      </w:r>
      <w:r w:rsidRPr="00D03577">
        <w:rPr>
          <w:rFonts w:ascii="Times New Roman" w:hAnsi="Times New Roman" w:cs="Times New Roman"/>
        </w:rPr>
        <w:t xml:space="preserve"> г. </w:t>
      </w:r>
      <w:r w:rsidR="00897A89" w:rsidRPr="00D03577">
        <w:rPr>
          <w:rFonts w:ascii="Times New Roman" w:hAnsi="Times New Roman" w:cs="Times New Roman"/>
        </w:rPr>
        <w:t xml:space="preserve"> № </w:t>
      </w:r>
      <w:r w:rsidRPr="00D03577">
        <w:rPr>
          <w:rFonts w:ascii="Times New Roman" w:hAnsi="Times New Roman" w:cs="Times New Roman"/>
        </w:rPr>
        <w:t>2</w:t>
      </w:r>
      <w:r w:rsidR="00897A89" w:rsidRPr="00D03577">
        <w:rPr>
          <w:rFonts w:ascii="Times New Roman" w:hAnsi="Times New Roman" w:cs="Times New Roman"/>
        </w:rPr>
        <w:t xml:space="preserve">       </w:t>
      </w:r>
    </w:p>
    <w:p w:rsidR="00897A89" w:rsidRPr="00897A89" w:rsidRDefault="00897A89" w:rsidP="00897A89">
      <w:pPr>
        <w:spacing w:line="240" w:lineRule="auto"/>
        <w:jc w:val="right"/>
        <w:rPr>
          <w:rFonts w:ascii="Times New Roman" w:hAnsi="Times New Roman" w:cs="Times New Roman"/>
        </w:rPr>
      </w:pPr>
    </w:p>
    <w:p w:rsidR="00897A89" w:rsidRPr="00897A89" w:rsidRDefault="00897A89" w:rsidP="00897A89">
      <w:pPr>
        <w:spacing w:line="240" w:lineRule="auto"/>
        <w:jc w:val="center"/>
        <w:rPr>
          <w:rFonts w:ascii="Times New Roman" w:hAnsi="Times New Roman" w:cs="Times New Roman"/>
        </w:rPr>
      </w:pPr>
      <w:r w:rsidRPr="00897A89">
        <w:rPr>
          <w:rFonts w:ascii="Times New Roman" w:hAnsi="Times New Roman" w:cs="Times New Roman"/>
        </w:rPr>
        <w:t>МЕТОДИКА ОЦЕНКИ РЕЗУЛЬТАТИВНОСТИ</w:t>
      </w:r>
    </w:p>
    <w:p w:rsidR="00897A89" w:rsidRPr="00897A89" w:rsidRDefault="00897A89" w:rsidP="00897A89">
      <w:pPr>
        <w:spacing w:line="240" w:lineRule="auto"/>
        <w:jc w:val="center"/>
        <w:rPr>
          <w:rFonts w:ascii="Times New Roman" w:hAnsi="Times New Roman" w:cs="Times New Roman"/>
        </w:rPr>
      </w:pPr>
      <w:r w:rsidRPr="00897A89">
        <w:rPr>
          <w:rFonts w:ascii="Times New Roman" w:hAnsi="Times New Roman" w:cs="Times New Roman"/>
        </w:rPr>
        <w:t>РЕАЛИЗАЦИИ ПРОГРАММЫ</w:t>
      </w:r>
    </w:p>
    <w:p w:rsidR="00897A89" w:rsidRPr="00897A89" w:rsidRDefault="00897A89" w:rsidP="00897A89">
      <w:pPr>
        <w:spacing w:line="240" w:lineRule="auto"/>
        <w:jc w:val="both"/>
        <w:rPr>
          <w:rFonts w:ascii="Times New Roman" w:hAnsi="Times New Roman" w:cs="Times New Roman"/>
        </w:rPr>
      </w:pPr>
    </w:p>
    <w:p w:rsidR="00897A89" w:rsidRPr="00897A89" w:rsidRDefault="00897A89" w:rsidP="00897A89">
      <w:pPr>
        <w:spacing w:line="240" w:lineRule="auto"/>
        <w:jc w:val="both"/>
        <w:rPr>
          <w:rFonts w:ascii="Times New Roman" w:hAnsi="Times New Roman" w:cs="Times New Roman"/>
        </w:rPr>
      </w:pPr>
      <w:r w:rsidRPr="00897A89">
        <w:rPr>
          <w:rFonts w:ascii="Times New Roman" w:hAnsi="Times New Roman" w:cs="Times New Roman"/>
        </w:rPr>
        <w:t>Для оценки эффективности реализации программы используются целевые индикаторы по направлениям, которые отражают выполнение мероприятий Программы.</w:t>
      </w:r>
    </w:p>
    <w:p w:rsidR="00897A89" w:rsidRPr="00897A89" w:rsidRDefault="00897A89" w:rsidP="00897A89">
      <w:pPr>
        <w:spacing w:line="240" w:lineRule="auto"/>
        <w:jc w:val="both"/>
        <w:rPr>
          <w:rFonts w:ascii="Times New Roman" w:hAnsi="Times New Roman" w:cs="Times New Roman"/>
        </w:rPr>
      </w:pPr>
      <w:r w:rsidRPr="00897A89">
        <w:rPr>
          <w:rFonts w:ascii="Times New Roman" w:hAnsi="Times New Roman" w:cs="Times New Roman"/>
        </w:rPr>
        <w:t>Степень достижения ожидаемых результатов планируется измерять на основании сопоставления фактически достигнутых значений целевых индикаторов с их плановыми значениями.</w:t>
      </w:r>
    </w:p>
    <w:p w:rsidR="00897A89" w:rsidRPr="00897A89" w:rsidRDefault="00897A89" w:rsidP="00897A89">
      <w:pPr>
        <w:spacing w:line="240" w:lineRule="auto"/>
        <w:jc w:val="both"/>
        <w:rPr>
          <w:rFonts w:ascii="Times New Roman" w:hAnsi="Times New Roman" w:cs="Times New Roman"/>
        </w:rPr>
      </w:pPr>
      <w:r w:rsidRPr="00897A89">
        <w:rPr>
          <w:rFonts w:ascii="Times New Roman" w:hAnsi="Times New Roman" w:cs="Times New Roman"/>
        </w:rPr>
        <w:t>Оценка эффективности реализации отдельного мероприятия Программы определяется на основе расчетов по следующей формуле:</w:t>
      </w:r>
    </w:p>
    <w:p w:rsidR="00897A89" w:rsidRPr="00897A89" w:rsidRDefault="00897A89" w:rsidP="00897A89">
      <w:pPr>
        <w:spacing w:line="240" w:lineRule="auto"/>
        <w:jc w:val="both"/>
        <w:rPr>
          <w:rFonts w:ascii="Times New Roman" w:hAnsi="Times New Roman" w:cs="Times New Roman"/>
        </w:rPr>
      </w:pPr>
      <w:r w:rsidRPr="00897A89">
        <w:rPr>
          <w:rFonts w:ascii="Times New Roman" w:hAnsi="Times New Roman" w:cs="Times New Roman"/>
        </w:rPr>
        <w:t xml:space="preserve">          Tf1</w:t>
      </w:r>
    </w:p>
    <w:p w:rsidR="00897A89" w:rsidRPr="00897A89" w:rsidRDefault="00897A89" w:rsidP="00897A89">
      <w:pPr>
        <w:spacing w:line="240" w:lineRule="auto"/>
        <w:jc w:val="both"/>
        <w:rPr>
          <w:rFonts w:ascii="Times New Roman" w:hAnsi="Times New Roman" w:cs="Times New Roman"/>
        </w:rPr>
      </w:pPr>
      <w:r w:rsidRPr="00897A89">
        <w:rPr>
          <w:rFonts w:ascii="Times New Roman" w:hAnsi="Times New Roman" w:cs="Times New Roman"/>
        </w:rPr>
        <w:t xml:space="preserve">    E1 = ----- x 100%, где:</w:t>
      </w:r>
    </w:p>
    <w:p w:rsidR="00897A89" w:rsidRPr="00897A89" w:rsidRDefault="00897A89" w:rsidP="00897A89">
      <w:pPr>
        <w:spacing w:line="240" w:lineRule="auto"/>
        <w:jc w:val="both"/>
        <w:rPr>
          <w:rFonts w:ascii="Times New Roman" w:hAnsi="Times New Roman" w:cs="Times New Roman"/>
        </w:rPr>
      </w:pPr>
      <w:r w:rsidRPr="00897A89">
        <w:rPr>
          <w:rFonts w:ascii="Times New Roman" w:hAnsi="Times New Roman" w:cs="Times New Roman"/>
        </w:rPr>
        <w:t xml:space="preserve">          TN1</w:t>
      </w:r>
    </w:p>
    <w:p w:rsidR="00897A89" w:rsidRPr="00897A89" w:rsidRDefault="00897A89" w:rsidP="00897A89">
      <w:pPr>
        <w:spacing w:line="240" w:lineRule="auto"/>
        <w:jc w:val="both"/>
        <w:rPr>
          <w:rFonts w:ascii="Times New Roman" w:hAnsi="Times New Roman" w:cs="Times New Roman"/>
        </w:rPr>
      </w:pPr>
      <w:r w:rsidRPr="00897A89">
        <w:rPr>
          <w:rFonts w:ascii="Times New Roman" w:hAnsi="Times New Roman" w:cs="Times New Roman"/>
        </w:rPr>
        <w:t>Е1  - эффективность хода реализации соответствующего мероприятия Программы (проценты);</w:t>
      </w:r>
    </w:p>
    <w:p w:rsidR="00897A89" w:rsidRPr="00897A89" w:rsidRDefault="00897A89" w:rsidP="00897A89">
      <w:pPr>
        <w:spacing w:line="240" w:lineRule="auto"/>
        <w:jc w:val="both"/>
        <w:rPr>
          <w:rFonts w:ascii="Times New Roman" w:hAnsi="Times New Roman" w:cs="Times New Roman"/>
        </w:rPr>
      </w:pPr>
      <w:r w:rsidRPr="00897A89">
        <w:rPr>
          <w:rFonts w:ascii="Times New Roman" w:hAnsi="Times New Roman" w:cs="Times New Roman"/>
        </w:rPr>
        <w:t>Tf1 - фактическое значение индикатора, достигнутое в ходе реализации Программы;</w:t>
      </w:r>
    </w:p>
    <w:p w:rsidR="00897A89" w:rsidRPr="00897A89" w:rsidRDefault="00897A89" w:rsidP="00897A89">
      <w:pPr>
        <w:spacing w:line="240" w:lineRule="auto"/>
        <w:jc w:val="both"/>
        <w:rPr>
          <w:rFonts w:ascii="Times New Roman" w:hAnsi="Times New Roman" w:cs="Times New Roman"/>
        </w:rPr>
      </w:pPr>
      <w:r w:rsidRPr="00897A89">
        <w:rPr>
          <w:rFonts w:ascii="Times New Roman" w:hAnsi="Times New Roman" w:cs="Times New Roman"/>
        </w:rPr>
        <w:t>TN1 - плановое значение индикатора, утвержденное Программой.</w:t>
      </w:r>
    </w:p>
    <w:p w:rsidR="00897A89" w:rsidRPr="00897A89" w:rsidRDefault="00897A89" w:rsidP="00897A89">
      <w:pPr>
        <w:spacing w:line="240" w:lineRule="auto"/>
        <w:jc w:val="both"/>
        <w:rPr>
          <w:rFonts w:ascii="Times New Roman" w:hAnsi="Times New Roman" w:cs="Times New Roman"/>
        </w:rPr>
      </w:pPr>
      <w:r w:rsidRPr="00897A89">
        <w:rPr>
          <w:rFonts w:ascii="Times New Roman" w:hAnsi="Times New Roman" w:cs="Times New Roman"/>
        </w:rPr>
        <w:t>Оценка эффективности реализации Программы в целом по направлениям  определяется на основе расчетов по следующей формуле:</w:t>
      </w:r>
    </w:p>
    <w:p w:rsidR="00897A89" w:rsidRPr="00897A89" w:rsidRDefault="00897A89" w:rsidP="00897A89">
      <w:pPr>
        <w:spacing w:line="240" w:lineRule="auto"/>
        <w:jc w:val="both"/>
        <w:rPr>
          <w:rFonts w:ascii="Times New Roman" w:hAnsi="Times New Roman" w:cs="Times New Roman"/>
        </w:rPr>
      </w:pPr>
      <w:r w:rsidRPr="00897A89">
        <w:rPr>
          <w:rFonts w:ascii="Times New Roman" w:hAnsi="Times New Roman" w:cs="Times New Roman"/>
        </w:rPr>
        <w:t xml:space="preserve">        Е1 + Е2 + Е3  + Е4 +... + Еn</w:t>
      </w:r>
    </w:p>
    <w:p w:rsidR="00897A89" w:rsidRPr="00897A89" w:rsidRDefault="00897A89" w:rsidP="00897A89">
      <w:pPr>
        <w:spacing w:line="240" w:lineRule="auto"/>
        <w:jc w:val="both"/>
        <w:rPr>
          <w:rFonts w:ascii="Times New Roman" w:hAnsi="Times New Roman" w:cs="Times New Roman"/>
        </w:rPr>
      </w:pPr>
      <w:r w:rsidRPr="00897A89">
        <w:rPr>
          <w:rFonts w:ascii="Times New Roman" w:hAnsi="Times New Roman" w:cs="Times New Roman"/>
        </w:rPr>
        <w:t xml:space="preserve">    E = -------------------------- x 100%, где:</w:t>
      </w:r>
    </w:p>
    <w:p w:rsidR="00897A89" w:rsidRPr="00897A89" w:rsidRDefault="00897A89" w:rsidP="00897A89">
      <w:pPr>
        <w:spacing w:line="240" w:lineRule="auto"/>
        <w:jc w:val="both"/>
        <w:rPr>
          <w:rFonts w:ascii="Times New Roman" w:hAnsi="Times New Roman" w:cs="Times New Roman"/>
        </w:rPr>
      </w:pPr>
      <w:r w:rsidRPr="00897A89">
        <w:rPr>
          <w:rFonts w:ascii="Times New Roman" w:hAnsi="Times New Roman" w:cs="Times New Roman"/>
        </w:rPr>
        <w:t xml:space="preserve">                        n</w:t>
      </w:r>
    </w:p>
    <w:p w:rsidR="00897A89" w:rsidRPr="00897A89" w:rsidRDefault="00897A89" w:rsidP="00897A89">
      <w:pPr>
        <w:spacing w:line="240" w:lineRule="auto"/>
        <w:jc w:val="both"/>
        <w:rPr>
          <w:rFonts w:ascii="Times New Roman" w:hAnsi="Times New Roman" w:cs="Times New Roman"/>
        </w:rPr>
      </w:pPr>
      <w:r w:rsidRPr="00897A89">
        <w:rPr>
          <w:rFonts w:ascii="Times New Roman" w:hAnsi="Times New Roman" w:cs="Times New Roman"/>
        </w:rPr>
        <w:t>E - эффективность реализации Программы (процентов) в данном направлении;</w:t>
      </w:r>
    </w:p>
    <w:p w:rsidR="00897A89" w:rsidRPr="00897A89" w:rsidRDefault="00897A89" w:rsidP="00897A89">
      <w:pPr>
        <w:spacing w:line="240" w:lineRule="auto"/>
        <w:jc w:val="both"/>
        <w:rPr>
          <w:rFonts w:ascii="Times New Roman" w:hAnsi="Times New Roman" w:cs="Times New Roman"/>
        </w:rPr>
      </w:pPr>
      <w:r w:rsidRPr="00897A89">
        <w:rPr>
          <w:rFonts w:ascii="Times New Roman" w:hAnsi="Times New Roman" w:cs="Times New Roman"/>
        </w:rPr>
        <w:t>Е1, Е2, Е3, .., Еn - фактические значения индикаторов, достигнутые в ходе реализации Программы по данному направлению;</w:t>
      </w:r>
    </w:p>
    <w:p w:rsidR="00897A89" w:rsidRPr="00897A89" w:rsidRDefault="00897A89" w:rsidP="00897A89">
      <w:pPr>
        <w:spacing w:line="240" w:lineRule="auto"/>
        <w:jc w:val="both"/>
        <w:rPr>
          <w:rFonts w:ascii="Times New Roman" w:hAnsi="Times New Roman" w:cs="Times New Roman"/>
        </w:rPr>
      </w:pPr>
      <w:r w:rsidRPr="00897A89">
        <w:rPr>
          <w:rFonts w:ascii="Times New Roman" w:hAnsi="Times New Roman" w:cs="Times New Roman"/>
        </w:rPr>
        <w:t xml:space="preserve"> n  - количество индикаторов Программы данного направления.</w:t>
      </w:r>
    </w:p>
    <w:p w:rsidR="00897A89" w:rsidRPr="00897A89" w:rsidRDefault="00897A89" w:rsidP="00897A89">
      <w:pPr>
        <w:spacing w:line="240" w:lineRule="auto"/>
        <w:jc w:val="both"/>
        <w:rPr>
          <w:rFonts w:ascii="Times New Roman" w:hAnsi="Times New Roman" w:cs="Times New Roman"/>
        </w:rPr>
      </w:pPr>
    </w:p>
    <w:p w:rsidR="00897A89" w:rsidRPr="00897A89" w:rsidRDefault="00897A89" w:rsidP="00897A89">
      <w:pPr>
        <w:spacing w:line="240" w:lineRule="auto"/>
        <w:jc w:val="both"/>
        <w:rPr>
          <w:rFonts w:ascii="Times New Roman" w:hAnsi="Times New Roman" w:cs="Times New Roman"/>
        </w:rPr>
      </w:pPr>
    </w:p>
    <w:p w:rsidR="00897A89" w:rsidRPr="00897A89" w:rsidRDefault="00897A89" w:rsidP="00897A89">
      <w:pPr>
        <w:spacing w:line="240" w:lineRule="auto"/>
        <w:jc w:val="both"/>
        <w:rPr>
          <w:rFonts w:ascii="Times New Roman" w:hAnsi="Times New Roman" w:cs="Times New Roman"/>
        </w:rPr>
      </w:pPr>
    </w:p>
    <w:sectPr w:rsidR="00897A89" w:rsidRPr="00897A89" w:rsidSect="00897A89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7A89"/>
    <w:rsid w:val="00284B06"/>
    <w:rsid w:val="0050028C"/>
    <w:rsid w:val="00712FD8"/>
    <w:rsid w:val="00862F76"/>
    <w:rsid w:val="00897A89"/>
    <w:rsid w:val="008E1872"/>
    <w:rsid w:val="00D03577"/>
    <w:rsid w:val="00EE4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DDBDE1"/>
  <w15:chartTrackingRefBased/>
  <w15:docId w15:val="{C125A99C-1682-4F0A-B0D0-C4CA883A0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12F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12FD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239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А. Ткачева</dc:creator>
  <cp:keywords/>
  <dc:description/>
  <cp:lastModifiedBy>Анастасия Г. Силич</cp:lastModifiedBy>
  <cp:revision>7</cp:revision>
  <cp:lastPrinted>2023-01-19T22:58:00Z</cp:lastPrinted>
  <dcterms:created xsi:type="dcterms:W3CDTF">2019-10-18T03:51:00Z</dcterms:created>
  <dcterms:modified xsi:type="dcterms:W3CDTF">2023-01-19T23:44:00Z</dcterms:modified>
</cp:coreProperties>
</file>